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90" w:rsidRDefault="00AA1F96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新闻传播学、新闻与传播专业硕士研究生</w:t>
      </w:r>
      <w:r>
        <w:rPr>
          <w:rFonts w:ascii="宋体" w:eastAsia="宋体" w:hAnsi="宋体" w:cs="Times New Roman" w:hint="eastAsia"/>
          <w:b/>
          <w:bCs/>
          <w:sz w:val="24"/>
        </w:rPr>
        <w:t xml:space="preserve">      2016-2017</w:t>
      </w:r>
      <w:r>
        <w:rPr>
          <w:rFonts w:ascii="宋体" w:eastAsia="宋体" w:hAnsi="宋体" w:cs="Times New Roman" w:hint="eastAsia"/>
          <w:b/>
          <w:bCs/>
          <w:sz w:val="24"/>
        </w:rPr>
        <w:t>学年度第一学期课表（秋上</w:t>
      </w:r>
      <w:r>
        <w:rPr>
          <w:rFonts w:ascii="宋体" w:eastAsia="宋体" w:hAnsi="宋体" w:cs="Times New Roman" w:hint="eastAsia"/>
          <w:b/>
          <w:bCs/>
          <w:sz w:val="24"/>
        </w:rPr>
        <w:t>2-</w:t>
      </w:r>
      <w:r>
        <w:rPr>
          <w:rFonts w:ascii="宋体" w:hAnsi="宋体" w:hint="eastAsia"/>
          <w:b/>
          <w:bCs/>
          <w:sz w:val="24"/>
        </w:rPr>
        <w:t>9</w:t>
      </w:r>
      <w:r>
        <w:rPr>
          <w:rFonts w:ascii="宋体" w:eastAsia="宋体" w:hAnsi="宋体" w:cs="Times New Roman" w:hint="eastAsia"/>
          <w:b/>
          <w:bCs/>
          <w:sz w:val="24"/>
        </w:rPr>
        <w:t>周、秋下</w:t>
      </w:r>
      <w:r>
        <w:rPr>
          <w:rFonts w:ascii="宋体" w:eastAsia="宋体" w:hAnsi="宋体" w:cs="Times New Roman" w:hint="eastAsia"/>
          <w:b/>
          <w:bCs/>
          <w:sz w:val="24"/>
        </w:rPr>
        <w:t>10-17</w:t>
      </w:r>
      <w:r>
        <w:rPr>
          <w:rFonts w:ascii="宋体" w:eastAsia="宋体" w:hAnsi="宋体" w:cs="Times New Roman" w:hint="eastAsia"/>
          <w:b/>
          <w:bCs/>
          <w:sz w:val="24"/>
        </w:rPr>
        <w:t>周）</w:t>
      </w:r>
    </w:p>
    <w:p w:rsidR="00225E90" w:rsidRDefault="00225E90">
      <w:pPr>
        <w:rPr>
          <w:rFonts w:ascii="宋体" w:eastAsia="宋体" w:hAnsi="宋体" w:cs="Times New Roman"/>
          <w:b/>
          <w:bCs/>
          <w:sz w:val="24"/>
        </w:rPr>
      </w:pPr>
    </w:p>
    <w:tbl>
      <w:tblPr>
        <w:tblW w:w="12841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1"/>
        <w:gridCol w:w="1276"/>
        <w:gridCol w:w="1199"/>
        <w:gridCol w:w="1210"/>
        <w:gridCol w:w="1206"/>
        <w:gridCol w:w="1346"/>
        <w:gridCol w:w="1276"/>
        <w:gridCol w:w="1134"/>
        <w:gridCol w:w="992"/>
        <w:gridCol w:w="992"/>
        <w:gridCol w:w="1069"/>
      </w:tblGrid>
      <w:tr w:rsidR="00225E90">
        <w:trPr>
          <w:trHeight w:hRule="exact" w:val="51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星期五</w:t>
            </w:r>
          </w:p>
        </w:tc>
      </w:tr>
      <w:tr w:rsidR="00225E90">
        <w:trPr>
          <w:cantSplit/>
          <w:trHeight w:val="1268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上午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102072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新闻传播实务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2-2245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李明德教授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102071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新闻学理论研究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2-2245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黄蓉副教授、陈强副教授</w:t>
            </w:r>
          </w:p>
        </w:tc>
        <w:tc>
          <w:tcPr>
            <w:tcW w:w="120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102073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媒介经营与管理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—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2245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张宏邦博士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102078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媒介批评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2-22</w:t>
            </w:r>
            <w:r>
              <w:rPr>
                <w:rFonts w:hint="eastAsia"/>
                <w:b/>
                <w:sz w:val="18"/>
                <w:szCs w:val="18"/>
              </w:rPr>
              <w:t>49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张蓉教授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102070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传播学理论研究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(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)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2-2245</w:t>
            </w:r>
          </w:p>
          <w:p w:rsidR="00225E90" w:rsidRDefault="00AA1F96">
            <w:pPr>
              <w:spacing w:line="24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杨琳教授</w:t>
            </w:r>
          </w:p>
        </w:tc>
        <w:tc>
          <w:tcPr>
            <w:tcW w:w="992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225E90">
        <w:trPr>
          <w:cantSplit/>
          <w:trHeight w:val="168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上午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225E90">
        <w:trPr>
          <w:cantSplit/>
          <w:trHeight w:val="983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下午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6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sz w:val="18"/>
                <w:szCs w:val="18"/>
              </w:rPr>
              <w:t>102077</w:t>
            </w:r>
          </w:p>
          <w:p w:rsidR="00225E90" w:rsidRDefault="00AA1F96">
            <w:pPr>
              <w:spacing w:line="24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中外传媒制度比较研究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周）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2-2247</w:t>
            </w:r>
          </w:p>
          <w:p w:rsidR="00225E90" w:rsidRDefault="00AA1F96">
            <w:pPr>
              <w:spacing w:line="24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张如良教授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225E90">
        <w:trPr>
          <w:cantSplit/>
          <w:trHeight w:val="1418"/>
          <w:jc w:val="center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下午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225E90">
        <w:trPr>
          <w:cantSplit/>
          <w:trHeight w:val="1779"/>
          <w:jc w:val="center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晚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9-11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102432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传播学研究方法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秋上（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2-2247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张立博士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</w:tbl>
    <w:p w:rsidR="00225E90" w:rsidRDefault="00225E90">
      <w:pPr>
        <w:rPr>
          <w:rFonts w:ascii="Calibri" w:eastAsia="宋体" w:hAnsi="Calibri" w:cs="Times New Roman"/>
          <w:b/>
          <w:sz w:val="24"/>
        </w:rPr>
      </w:pPr>
    </w:p>
    <w:p w:rsidR="00225E90" w:rsidRDefault="00225E90">
      <w:pPr>
        <w:rPr>
          <w:rFonts w:ascii="Calibri" w:eastAsia="宋体" w:hAnsi="Calibri" w:cs="Times New Roman"/>
          <w:b/>
          <w:sz w:val="24"/>
        </w:rPr>
      </w:pPr>
    </w:p>
    <w:p w:rsidR="00225E90" w:rsidRDefault="00AA1F96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lastRenderedPageBreak/>
        <w:t>社会学专业硕士研究生</w:t>
      </w:r>
      <w:r>
        <w:rPr>
          <w:rFonts w:ascii="宋体" w:eastAsia="宋体" w:hAnsi="宋体" w:cs="Times New Roman" w:hint="eastAsia"/>
          <w:b/>
          <w:bCs/>
          <w:sz w:val="24"/>
        </w:rPr>
        <w:t xml:space="preserve">         2015-2016</w:t>
      </w:r>
      <w:r>
        <w:rPr>
          <w:rFonts w:ascii="宋体" w:eastAsia="宋体" w:hAnsi="宋体" w:cs="Times New Roman" w:hint="eastAsia"/>
          <w:b/>
          <w:bCs/>
          <w:sz w:val="24"/>
        </w:rPr>
        <w:t>学年度第一学期课表（秋上</w:t>
      </w:r>
      <w:r>
        <w:rPr>
          <w:rFonts w:ascii="宋体" w:eastAsia="宋体" w:hAnsi="宋体" w:cs="Times New Roman" w:hint="eastAsia"/>
          <w:b/>
          <w:bCs/>
          <w:sz w:val="24"/>
        </w:rPr>
        <w:t>2-9</w:t>
      </w:r>
      <w:r>
        <w:rPr>
          <w:rFonts w:ascii="宋体" w:eastAsia="宋体" w:hAnsi="宋体" w:cs="Times New Roman" w:hint="eastAsia"/>
          <w:b/>
          <w:bCs/>
          <w:sz w:val="24"/>
        </w:rPr>
        <w:t>周、秋下</w:t>
      </w:r>
      <w:r>
        <w:rPr>
          <w:rFonts w:ascii="宋体" w:eastAsia="宋体" w:hAnsi="宋体" w:cs="Times New Roman" w:hint="eastAsia"/>
          <w:b/>
          <w:bCs/>
          <w:sz w:val="24"/>
        </w:rPr>
        <w:t>10-17</w:t>
      </w:r>
      <w:r>
        <w:rPr>
          <w:rFonts w:ascii="宋体" w:eastAsia="宋体" w:hAnsi="宋体" w:cs="Times New Roman" w:hint="eastAsia"/>
          <w:b/>
          <w:bCs/>
          <w:sz w:val="24"/>
        </w:rPr>
        <w:t>周）</w:t>
      </w:r>
    </w:p>
    <w:tbl>
      <w:tblPr>
        <w:tblW w:w="13045" w:type="dxa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1230"/>
        <w:gridCol w:w="1276"/>
        <w:gridCol w:w="1134"/>
        <w:gridCol w:w="1137"/>
        <w:gridCol w:w="1347"/>
        <w:gridCol w:w="1347"/>
        <w:gridCol w:w="1130"/>
        <w:gridCol w:w="992"/>
        <w:gridCol w:w="1136"/>
        <w:gridCol w:w="1136"/>
      </w:tblGrid>
      <w:tr w:rsidR="00225E90">
        <w:trPr>
          <w:trHeight w:hRule="exact" w:val="47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星期五</w:t>
            </w:r>
          </w:p>
        </w:tc>
      </w:tr>
      <w:tr w:rsidR="00225E90">
        <w:trPr>
          <w:cantSplit/>
          <w:trHeight w:val="273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上午</w:t>
            </w:r>
          </w:p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102403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高级社会统计学专题研究（秋下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2-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</w:t>
            </w:r>
            <w:r w:rsidR="0059045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25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张顺教授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102410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数据处理与统计分析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2-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</w:t>
            </w:r>
            <w:r w:rsidR="0059045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25</w:t>
            </w:r>
          </w:p>
          <w:p w:rsidR="00225E90" w:rsidRDefault="00AA1F96">
            <w:pPr>
              <w:widowControl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朱晓文副教授</w:t>
            </w:r>
          </w:p>
        </w:tc>
        <w:tc>
          <w:tcPr>
            <w:tcW w:w="11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widowControl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102406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家庭婚姻与性别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研究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(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 xml:space="preserve">) 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2-2247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孙晓娥副教授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 xml:space="preserve">102408 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当代社会学理论及其前沿问题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（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周）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中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2-22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45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赵文龙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教授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102413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社会网络与社会资本研究（秋上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2-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333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刘军教授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225E90">
        <w:trPr>
          <w:cantSplit/>
          <w:trHeight w:val="240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下午</w:t>
            </w:r>
          </w:p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2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102428</w:t>
            </w:r>
          </w:p>
          <w:p w:rsidR="00225E90" w:rsidRDefault="00AA1F96">
            <w:pPr>
              <w:spacing w:line="22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社会治理与政策研究</w:t>
            </w:r>
          </w:p>
          <w:p w:rsidR="00225E90" w:rsidRDefault="00AA1F96">
            <w:pPr>
              <w:spacing w:line="22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2-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333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李黎明教授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102040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组织社会学研究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2-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333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李黎明教授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2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225E90">
        <w:trPr>
          <w:cantSplit/>
          <w:trHeight w:val="19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晚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9-11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411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社会学经典理论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2-2245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杨建科副教授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</w:tbl>
    <w:p w:rsidR="00225E90" w:rsidRDefault="00AA1F96">
      <w:pPr>
        <w:spacing w:line="240" w:lineRule="exact"/>
        <w:rPr>
          <w:rFonts w:ascii="Calibri" w:eastAsia="宋体" w:hAnsi="Calibri" w:cs="Times New Roman"/>
          <w:b/>
          <w:sz w:val="18"/>
          <w:szCs w:val="18"/>
        </w:rPr>
      </w:pPr>
      <w:r>
        <w:rPr>
          <w:rFonts w:ascii="Calibri" w:eastAsia="宋体" w:hAnsi="Calibri" w:cs="Times New Roman" w:hint="eastAsia"/>
          <w:b/>
          <w:sz w:val="18"/>
          <w:szCs w:val="18"/>
        </w:rPr>
        <w:t>停开课程：</w:t>
      </w:r>
      <w:r>
        <w:rPr>
          <w:rFonts w:ascii="Calibri" w:eastAsia="宋体" w:hAnsi="Calibri" w:cs="Times New Roman" w:hint="eastAsia"/>
          <w:b/>
          <w:sz w:val="18"/>
          <w:szCs w:val="18"/>
        </w:rPr>
        <w:t>102037</w:t>
      </w:r>
      <w:r>
        <w:rPr>
          <w:rFonts w:ascii="Calibri" w:eastAsia="宋体" w:hAnsi="Calibri" w:cs="Times New Roman" w:hint="eastAsia"/>
          <w:b/>
          <w:sz w:val="18"/>
          <w:szCs w:val="18"/>
        </w:rPr>
        <w:t>城市化与人口问题（秋下）</w:t>
      </w:r>
    </w:p>
    <w:p w:rsidR="00225E90" w:rsidRDefault="00225E90">
      <w:pPr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rPr>
          <w:rFonts w:ascii="宋体" w:eastAsia="宋体" w:hAnsi="宋体" w:cs="Times New Roman"/>
          <w:b/>
          <w:bCs/>
          <w:sz w:val="24"/>
        </w:rPr>
      </w:pPr>
    </w:p>
    <w:p w:rsidR="00225E90" w:rsidRDefault="00AA1F96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lastRenderedPageBreak/>
        <w:t>社会工作专硕</w:t>
      </w:r>
      <w:r>
        <w:rPr>
          <w:rFonts w:ascii="宋体" w:eastAsia="宋体" w:hAnsi="宋体" w:cs="Times New Roman" w:hint="eastAsia"/>
          <w:b/>
          <w:bCs/>
          <w:sz w:val="24"/>
        </w:rPr>
        <w:t xml:space="preserve">  </w:t>
      </w:r>
      <w:r>
        <w:rPr>
          <w:rFonts w:ascii="宋体" w:eastAsia="宋体" w:hAnsi="宋体" w:cs="Times New Roman" w:hint="eastAsia"/>
          <w:b/>
          <w:bCs/>
          <w:sz w:val="24"/>
        </w:rPr>
        <w:t>研究生</w:t>
      </w:r>
      <w:r>
        <w:rPr>
          <w:rFonts w:ascii="宋体" w:eastAsia="宋体" w:hAnsi="宋体" w:cs="Times New Roman" w:hint="eastAsia"/>
          <w:b/>
          <w:bCs/>
          <w:sz w:val="24"/>
        </w:rPr>
        <w:t xml:space="preserve">         2015-2016</w:t>
      </w:r>
      <w:r>
        <w:rPr>
          <w:rFonts w:ascii="宋体" w:eastAsia="宋体" w:hAnsi="宋体" w:cs="Times New Roman" w:hint="eastAsia"/>
          <w:b/>
          <w:bCs/>
          <w:sz w:val="24"/>
        </w:rPr>
        <w:t>学年度第一学期课表（秋上</w:t>
      </w:r>
      <w:r>
        <w:rPr>
          <w:rFonts w:ascii="宋体" w:eastAsia="宋体" w:hAnsi="宋体" w:cs="Times New Roman" w:hint="eastAsia"/>
          <w:b/>
          <w:bCs/>
          <w:sz w:val="24"/>
        </w:rPr>
        <w:t>2-9</w:t>
      </w:r>
      <w:r>
        <w:rPr>
          <w:rFonts w:ascii="宋体" w:eastAsia="宋体" w:hAnsi="宋体" w:cs="Times New Roman" w:hint="eastAsia"/>
          <w:b/>
          <w:bCs/>
          <w:sz w:val="24"/>
        </w:rPr>
        <w:t>周、秋下</w:t>
      </w:r>
      <w:r>
        <w:rPr>
          <w:rFonts w:ascii="宋体" w:eastAsia="宋体" w:hAnsi="宋体" w:cs="Times New Roman" w:hint="eastAsia"/>
          <w:b/>
          <w:bCs/>
          <w:sz w:val="24"/>
        </w:rPr>
        <w:t>10-17</w:t>
      </w:r>
      <w:r>
        <w:rPr>
          <w:rFonts w:ascii="宋体" w:eastAsia="宋体" w:hAnsi="宋体" w:cs="Times New Roman" w:hint="eastAsia"/>
          <w:b/>
          <w:bCs/>
          <w:sz w:val="24"/>
        </w:rPr>
        <w:t>周）</w:t>
      </w:r>
    </w:p>
    <w:tbl>
      <w:tblPr>
        <w:tblW w:w="13044" w:type="dxa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1"/>
        <w:gridCol w:w="2428"/>
        <w:gridCol w:w="1224"/>
        <w:gridCol w:w="1186"/>
        <w:gridCol w:w="1275"/>
        <w:gridCol w:w="1418"/>
        <w:gridCol w:w="1134"/>
        <w:gridCol w:w="1308"/>
        <w:gridCol w:w="955"/>
        <w:gridCol w:w="955"/>
      </w:tblGrid>
      <w:tr w:rsidR="00225E90">
        <w:trPr>
          <w:trHeight w:hRule="exact" w:val="478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星期五</w:t>
            </w:r>
          </w:p>
        </w:tc>
      </w:tr>
      <w:tr w:rsidR="00225E90">
        <w:trPr>
          <w:cantSplit/>
          <w:trHeight w:val="181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上午</w:t>
            </w:r>
          </w:p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102410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数据处理与统计分析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2-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</w:t>
            </w:r>
            <w:r w:rsidR="0059045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25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朱晓文副教授</w:t>
            </w:r>
          </w:p>
        </w:tc>
        <w:tc>
          <w:tcPr>
            <w:tcW w:w="118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102435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社会工作实务（秋下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2-2247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彭瑾博士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102436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社会研究方法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2-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</w:t>
            </w:r>
            <w:r w:rsidR="0059045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25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张顺教授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102406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家庭婚姻与性别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研究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(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 xml:space="preserve">) 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2-2247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孙晓娥副教授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102434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社会工作理论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2-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333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杨建科副教授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102437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社会工作评估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2-2242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闫臻博士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182019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社会保障理论与政策专题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主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D106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温海红教授</w:t>
            </w:r>
          </w:p>
        </w:tc>
      </w:tr>
      <w:tr w:rsidR="00225E90">
        <w:trPr>
          <w:cantSplit/>
          <w:trHeight w:val="278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下午</w:t>
            </w:r>
          </w:p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102428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社会治理与政策研究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—东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333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李黎明教授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102438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社会工作伦理（秋下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2-2249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彭瑾博士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薛新娅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</w:tbl>
    <w:p w:rsidR="00225E90" w:rsidRDefault="00AA1F96">
      <w:pPr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停开课程：</w:t>
      </w:r>
      <w:r>
        <w:rPr>
          <w:rFonts w:ascii="宋体" w:eastAsia="宋体" w:hAnsi="宋体" w:cs="Times New Roman" w:hint="eastAsia"/>
          <w:b/>
          <w:bCs/>
          <w:szCs w:val="21"/>
        </w:rPr>
        <w:t>102439</w:t>
      </w:r>
      <w:r>
        <w:rPr>
          <w:rFonts w:ascii="宋体" w:eastAsia="宋体" w:hAnsi="宋体" w:cs="Times New Roman" w:hint="eastAsia"/>
          <w:b/>
          <w:bCs/>
          <w:szCs w:val="21"/>
        </w:rPr>
        <w:t>社会组织管理（秋季）</w:t>
      </w:r>
    </w:p>
    <w:p w:rsidR="00225E90" w:rsidRDefault="00225E90">
      <w:pPr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AA1F96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lastRenderedPageBreak/>
        <w:t xml:space="preserve">  </w:t>
      </w:r>
      <w:r>
        <w:rPr>
          <w:rFonts w:ascii="宋体" w:eastAsia="宋体" w:hAnsi="宋体" w:cs="Times New Roman" w:hint="eastAsia"/>
          <w:b/>
          <w:bCs/>
          <w:sz w:val="24"/>
        </w:rPr>
        <w:t>文艺学专业硕士研究生</w:t>
      </w:r>
      <w:r>
        <w:rPr>
          <w:rFonts w:ascii="宋体" w:eastAsia="宋体" w:hAnsi="宋体" w:cs="Times New Roman" w:hint="eastAsia"/>
          <w:b/>
          <w:bCs/>
          <w:sz w:val="24"/>
        </w:rPr>
        <w:t xml:space="preserve">     2016-2017</w:t>
      </w:r>
      <w:r>
        <w:rPr>
          <w:rFonts w:ascii="宋体" w:eastAsia="宋体" w:hAnsi="宋体" w:cs="Times New Roman" w:hint="eastAsia"/>
          <w:b/>
          <w:bCs/>
          <w:sz w:val="24"/>
        </w:rPr>
        <w:t>学年度第一学期课表（秋上</w:t>
      </w:r>
      <w:r>
        <w:rPr>
          <w:rFonts w:ascii="宋体" w:eastAsia="宋体" w:hAnsi="宋体" w:cs="Times New Roman" w:hint="eastAsia"/>
          <w:b/>
          <w:bCs/>
          <w:sz w:val="24"/>
        </w:rPr>
        <w:t>2-9</w:t>
      </w:r>
      <w:r>
        <w:rPr>
          <w:rFonts w:ascii="宋体" w:eastAsia="宋体" w:hAnsi="宋体" w:cs="Times New Roman" w:hint="eastAsia"/>
          <w:b/>
          <w:bCs/>
          <w:sz w:val="24"/>
        </w:rPr>
        <w:t>周、秋下</w:t>
      </w:r>
      <w:r>
        <w:rPr>
          <w:rFonts w:ascii="宋体" w:eastAsia="宋体" w:hAnsi="宋体" w:cs="Times New Roman" w:hint="eastAsia"/>
          <w:b/>
          <w:bCs/>
          <w:sz w:val="24"/>
        </w:rPr>
        <w:t>10-17</w:t>
      </w:r>
      <w:r>
        <w:rPr>
          <w:rFonts w:ascii="宋体" w:eastAsia="宋体" w:hAnsi="宋体" w:cs="Times New Roman" w:hint="eastAsia"/>
          <w:b/>
          <w:bCs/>
          <w:sz w:val="24"/>
        </w:rPr>
        <w:t>周）</w:t>
      </w: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276"/>
        <w:gridCol w:w="1275"/>
        <w:gridCol w:w="1134"/>
        <w:gridCol w:w="1276"/>
        <w:gridCol w:w="1418"/>
        <w:gridCol w:w="992"/>
        <w:gridCol w:w="992"/>
        <w:gridCol w:w="1063"/>
        <w:gridCol w:w="1063"/>
      </w:tblGrid>
      <w:tr w:rsidR="00225E90">
        <w:trPr>
          <w:trHeight w:hRule="exact"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星期五</w:t>
            </w:r>
          </w:p>
        </w:tc>
      </w:tr>
      <w:tr w:rsidR="00225E90">
        <w:trPr>
          <w:cantSplit/>
          <w:trHeight w:val="24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上午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102043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汉语文化学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2-224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5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李慧教授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102183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文艺心理学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2-5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2-2247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党静萍副教授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102049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文学、文化传播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2-2245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李明德教授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徐婧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102046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中国文学理论与批评专题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2-2242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张勇副教授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102045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外国文学研究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2-2247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李红副教授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102050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西方当代文学批评理论研究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周）中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2-2247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黎荔副教授</w:t>
            </w:r>
          </w:p>
        </w:tc>
      </w:tr>
      <w:tr w:rsidR="00225E90">
        <w:trPr>
          <w:cantSplit/>
          <w:trHeight w:val="16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下午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102151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中国现当代文学研究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2-2247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杨琳教授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225E90">
        <w:trPr>
          <w:cantSplit/>
          <w:trHeight w:val="1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102041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文艺学研究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姚明今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2-2245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姚明今副教授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102042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文艺美学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5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张蓉教授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姚明今副教授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</w:tbl>
    <w:p w:rsidR="00225E90" w:rsidRDefault="00AA1F96">
      <w:pPr>
        <w:spacing w:line="240" w:lineRule="exact"/>
        <w:rPr>
          <w:rFonts w:ascii="Calibri" w:eastAsia="宋体" w:hAnsi="Calibri" w:cs="Times New Roman"/>
          <w:b/>
          <w:sz w:val="18"/>
          <w:szCs w:val="18"/>
        </w:rPr>
      </w:pPr>
      <w:r>
        <w:rPr>
          <w:rFonts w:ascii="Calibri" w:eastAsia="宋体" w:hAnsi="Calibri" w:cs="Times New Roman" w:hint="eastAsia"/>
          <w:b/>
          <w:sz w:val="18"/>
          <w:szCs w:val="18"/>
        </w:rPr>
        <w:t>停开课程：</w:t>
      </w:r>
      <w:r>
        <w:rPr>
          <w:rFonts w:ascii="Calibri" w:eastAsia="宋体" w:hAnsi="Calibri" w:cs="Times New Roman" w:hint="eastAsia"/>
          <w:b/>
          <w:sz w:val="18"/>
          <w:szCs w:val="18"/>
        </w:rPr>
        <w:t>102430</w:t>
      </w:r>
      <w:r>
        <w:rPr>
          <w:rFonts w:ascii="Calibri" w:eastAsia="宋体" w:hAnsi="Calibri" w:cs="Times New Roman" w:hint="eastAsia"/>
          <w:b/>
          <w:sz w:val="18"/>
          <w:szCs w:val="18"/>
        </w:rPr>
        <w:t>文学与宗教关系研究（秋下）</w:t>
      </w:r>
    </w:p>
    <w:p w:rsidR="00225E90" w:rsidRDefault="00225E90">
      <w:pPr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rPr>
          <w:rFonts w:ascii="宋体" w:eastAsia="宋体" w:hAnsi="宋体" w:cs="Times New Roman"/>
          <w:b/>
          <w:bCs/>
          <w:sz w:val="24"/>
        </w:rPr>
      </w:pPr>
    </w:p>
    <w:p w:rsidR="00225E90" w:rsidRDefault="00AA1F96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lastRenderedPageBreak/>
        <w:t xml:space="preserve">  </w:t>
      </w:r>
      <w:r>
        <w:rPr>
          <w:rFonts w:ascii="宋体" w:eastAsia="宋体" w:hAnsi="宋体" w:cs="Times New Roman" w:hint="eastAsia"/>
          <w:b/>
          <w:bCs/>
          <w:sz w:val="24"/>
        </w:rPr>
        <w:t>文艺学</w:t>
      </w:r>
      <w:r>
        <w:rPr>
          <w:rFonts w:ascii="宋体" w:eastAsia="宋体" w:hAnsi="宋体" w:cs="Times New Roman" w:hint="eastAsia"/>
          <w:b/>
          <w:bCs/>
          <w:sz w:val="24"/>
        </w:rPr>
        <w:t>(</w:t>
      </w:r>
      <w:r>
        <w:rPr>
          <w:rFonts w:ascii="宋体" w:eastAsia="宋体" w:hAnsi="宋体" w:cs="Times New Roman" w:hint="eastAsia"/>
          <w:b/>
          <w:bCs/>
          <w:sz w:val="24"/>
        </w:rPr>
        <w:t>书法方向</w:t>
      </w:r>
      <w:r>
        <w:rPr>
          <w:rFonts w:ascii="宋体" w:eastAsia="宋体" w:hAnsi="宋体" w:cs="Times New Roman" w:hint="eastAsia"/>
          <w:b/>
          <w:bCs/>
          <w:sz w:val="24"/>
        </w:rPr>
        <w:t>)</w:t>
      </w:r>
      <w:r>
        <w:rPr>
          <w:rFonts w:ascii="宋体" w:eastAsia="宋体" w:hAnsi="宋体" w:cs="Times New Roman" w:hint="eastAsia"/>
          <w:b/>
          <w:bCs/>
          <w:sz w:val="24"/>
        </w:rPr>
        <w:t>专业硕士研究生</w:t>
      </w:r>
      <w:r>
        <w:rPr>
          <w:rFonts w:ascii="宋体" w:eastAsia="宋体" w:hAnsi="宋体" w:cs="Times New Roman" w:hint="eastAsia"/>
          <w:b/>
          <w:bCs/>
          <w:sz w:val="24"/>
        </w:rPr>
        <w:t xml:space="preserve">     2016-2017</w:t>
      </w:r>
      <w:r>
        <w:rPr>
          <w:rFonts w:ascii="宋体" w:eastAsia="宋体" w:hAnsi="宋体" w:cs="Times New Roman" w:hint="eastAsia"/>
          <w:b/>
          <w:bCs/>
          <w:sz w:val="24"/>
        </w:rPr>
        <w:t>学年度第一学期课表（秋上</w:t>
      </w:r>
      <w:r>
        <w:rPr>
          <w:rFonts w:ascii="宋体" w:eastAsia="宋体" w:hAnsi="宋体" w:cs="Times New Roman" w:hint="eastAsia"/>
          <w:b/>
          <w:bCs/>
          <w:sz w:val="24"/>
        </w:rPr>
        <w:t>2-9</w:t>
      </w:r>
      <w:r>
        <w:rPr>
          <w:rFonts w:ascii="宋体" w:eastAsia="宋体" w:hAnsi="宋体" w:cs="Times New Roman" w:hint="eastAsia"/>
          <w:b/>
          <w:bCs/>
          <w:sz w:val="24"/>
        </w:rPr>
        <w:t>周、秋下</w:t>
      </w:r>
      <w:r>
        <w:rPr>
          <w:rFonts w:ascii="宋体" w:eastAsia="宋体" w:hAnsi="宋体" w:cs="Times New Roman" w:hint="eastAsia"/>
          <w:b/>
          <w:bCs/>
          <w:sz w:val="24"/>
        </w:rPr>
        <w:t>10-17</w:t>
      </w:r>
      <w:r>
        <w:rPr>
          <w:rFonts w:ascii="宋体" w:eastAsia="宋体" w:hAnsi="宋体" w:cs="Times New Roman" w:hint="eastAsia"/>
          <w:b/>
          <w:bCs/>
          <w:sz w:val="24"/>
        </w:rPr>
        <w:t>周）</w:t>
      </w: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276"/>
        <w:gridCol w:w="1134"/>
        <w:gridCol w:w="1275"/>
        <w:gridCol w:w="1276"/>
        <w:gridCol w:w="1418"/>
        <w:gridCol w:w="992"/>
        <w:gridCol w:w="992"/>
        <w:gridCol w:w="1063"/>
        <w:gridCol w:w="1063"/>
      </w:tblGrid>
      <w:tr w:rsidR="00225E90">
        <w:trPr>
          <w:trHeight w:hRule="exact"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星期五</w:t>
            </w:r>
          </w:p>
        </w:tc>
      </w:tr>
      <w:tr w:rsidR="00225E90">
        <w:trPr>
          <w:cantSplit/>
          <w:trHeight w:val="35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上午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102161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中国书法美学研究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(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秋下</w:t>
            </w: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  <w:u w:val="single"/>
              </w:rPr>
              <w:t>10-19</w:t>
            </w: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  <w:u w:val="single"/>
              </w:rPr>
              <w:t>周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)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东二楼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层书法教室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杨锁强教授</w:t>
            </w:r>
          </w:p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102183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文艺心理学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2-5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2-2247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党静萍副教授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102049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文学、文化传播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2-2245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李明德教授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徐静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102046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中国文学理论与批评专题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2-2242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张勇副教授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102045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外国文学研究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2-2247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李红副教授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ind w:left="271" w:hangingChars="150" w:hanging="271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102126</w:t>
            </w:r>
          </w:p>
          <w:p w:rsidR="00225E90" w:rsidRDefault="00AA1F96">
            <w:pPr>
              <w:ind w:left="271" w:hangingChars="150" w:hanging="271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中国书法理论</w:t>
            </w:r>
          </w:p>
          <w:p w:rsidR="00225E90" w:rsidRDefault="00AA1F96">
            <w:pPr>
              <w:ind w:left="361" w:hangingChars="200" w:hanging="361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博物馆一楼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钟明善教授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102135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艺术史论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 xml:space="preserve"> 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田家炳艺术中心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周利明副教授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熊雯博士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102050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西方当代文学批评理论研究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周）中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2-2247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黎荔副教授</w:t>
            </w:r>
          </w:p>
        </w:tc>
      </w:tr>
      <w:tr w:rsidR="00225E90">
        <w:trPr>
          <w:cantSplit/>
          <w:trHeight w:val="28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下午</w:t>
            </w:r>
          </w:p>
          <w:p w:rsidR="00225E90" w:rsidRDefault="00AA1F96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102127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中国书法技法研究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秋季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东二楼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层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书法教室</w:t>
            </w:r>
          </w:p>
          <w:p w:rsidR="00225E90" w:rsidRDefault="00AA1F96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薛养贤教授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</w:tbl>
    <w:p w:rsidR="00225E90" w:rsidRDefault="00AA1F96">
      <w:pPr>
        <w:spacing w:line="240" w:lineRule="exact"/>
        <w:rPr>
          <w:rFonts w:ascii="Calibri" w:eastAsia="宋体" w:hAnsi="Calibri" w:cs="Times New Roman"/>
          <w:b/>
          <w:sz w:val="18"/>
          <w:szCs w:val="18"/>
        </w:rPr>
      </w:pPr>
      <w:r>
        <w:rPr>
          <w:rFonts w:ascii="Calibri" w:eastAsia="宋体" w:hAnsi="Calibri" w:cs="Times New Roman" w:hint="eastAsia"/>
          <w:b/>
          <w:sz w:val="18"/>
          <w:szCs w:val="18"/>
        </w:rPr>
        <w:t>停开课程：</w:t>
      </w:r>
      <w:r>
        <w:rPr>
          <w:rFonts w:ascii="Calibri" w:eastAsia="宋体" w:hAnsi="Calibri" w:cs="Times New Roman" w:hint="eastAsia"/>
          <w:b/>
          <w:sz w:val="18"/>
          <w:szCs w:val="18"/>
        </w:rPr>
        <w:t>102430</w:t>
      </w:r>
      <w:r>
        <w:rPr>
          <w:rFonts w:ascii="Calibri" w:eastAsia="宋体" w:hAnsi="Calibri" w:cs="Times New Roman" w:hint="eastAsia"/>
          <w:b/>
          <w:sz w:val="18"/>
          <w:szCs w:val="18"/>
        </w:rPr>
        <w:t>文学与宗教关系研究（秋下）</w:t>
      </w: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rPr>
          <w:rFonts w:ascii="宋体" w:eastAsia="宋体" w:hAnsi="宋体" w:cs="Times New Roman"/>
          <w:b/>
          <w:bCs/>
          <w:sz w:val="24"/>
        </w:rPr>
      </w:pPr>
    </w:p>
    <w:p w:rsidR="00225E90" w:rsidRDefault="00AA1F96">
      <w:pPr>
        <w:ind w:firstLineChars="300" w:firstLine="723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lastRenderedPageBreak/>
        <w:t>艺术专业硕士研究生</w:t>
      </w:r>
      <w:r>
        <w:rPr>
          <w:rFonts w:ascii="宋体" w:eastAsia="宋体" w:hAnsi="宋体" w:cs="Times New Roman" w:hint="eastAsia"/>
          <w:b/>
          <w:bCs/>
          <w:sz w:val="24"/>
        </w:rPr>
        <w:t xml:space="preserve">      2015-2016</w:t>
      </w:r>
      <w:r>
        <w:rPr>
          <w:rFonts w:ascii="宋体" w:eastAsia="宋体" w:hAnsi="宋体" w:cs="Times New Roman" w:hint="eastAsia"/>
          <w:b/>
          <w:bCs/>
          <w:sz w:val="24"/>
        </w:rPr>
        <w:t>学年度第一学期课表（秋上</w:t>
      </w:r>
      <w:r>
        <w:rPr>
          <w:rFonts w:ascii="宋体" w:eastAsia="宋体" w:hAnsi="宋体" w:cs="Times New Roman" w:hint="eastAsia"/>
          <w:b/>
          <w:bCs/>
          <w:sz w:val="24"/>
        </w:rPr>
        <w:t>2-9</w:t>
      </w:r>
      <w:r>
        <w:rPr>
          <w:rFonts w:ascii="宋体" w:eastAsia="宋体" w:hAnsi="宋体" w:cs="Times New Roman" w:hint="eastAsia"/>
          <w:b/>
          <w:bCs/>
          <w:sz w:val="24"/>
        </w:rPr>
        <w:t>周、秋下</w:t>
      </w:r>
      <w:r>
        <w:rPr>
          <w:rFonts w:ascii="宋体" w:eastAsia="宋体" w:hAnsi="宋体" w:cs="Times New Roman" w:hint="eastAsia"/>
          <w:b/>
          <w:bCs/>
          <w:sz w:val="24"/>
        </w:rPr>
        <w:t>10-17</w:t>
      </w:r>
      <w:r>
        <w:rPr>
          <w:rFonts w:ascii="宋体" w:eastAsia="宋体" w:hAnsi="宋体" w:cs="Times New Roman" w:hint="eastAsia"/>
          <w:b/>
          <w:bCs/>
          <w:sz w:val="24"/>
        </w:rPr>
        <w:t>周）</w:t>
      </w:r>
    </w:p>
    <w:tbl>
      <w:tblPr>
        <w:tblW w:w="13061" w:type="dxa"/>
        <w:jc w:val="center"/>
        <w:tblInd w:w="-1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1568"/>
        <w:gridCol w:w="1985"/>
        <w:gridCol w:w="1449"/>
        <w:gridCol w:w="394"/>
        <w:gridCol w:w="850"/>
        <w:gridCol w:w="1134"/>
        <w:gridCol w:w="1253"/>
        <w:gridCol w:w="1299"/>
        <w:gridCol w:w="1950"/>
      </w:tblGrid>
      <w:tr w:rsidR="00225E90">
        <w:trPr>
          <w:trHeight w:val="6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星期五</w:t>
            </w:r>
          </w:p>
        </w:tc>
      </w:tr>
      <w:tr w:rsidR="00225E90">
        <w:trPr>
          <w:cantSplit/>
          <w:trHeight w:val="132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上午</w:t>
            </w:r>
          </w:p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102128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浮雕语言研究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秋季（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2-6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田家炳艺术中心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贾濯非教授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widowControl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102424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广告策划与研究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（秋下）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周田家炳艺术中心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鲁鹏副教授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102135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艺术史论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 xml:space="preserve"> 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田家炳艺术中心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周利明副教授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熊雯博士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102131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短期油画研究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秋季（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-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东一楼西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329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万江涛副教授</w:t>
            </w:r>
          </w:p>
          <w:p w:rsidR="00225E90" w:rsidRDefault="00225E90">
            <w:pPr>
              <w:jc w:val="left"/>
              <w:rPr>
                <w:rFonts w:ascii="宋体" w:eastAsia="宋体" w:hAnsi="宋体" w:cs="Times New Roman"/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</w:tr>
      <w:tr w:rsidR="00225E90">
        <w:trPr>
          <w:cantSplit/>
          <w:trHeight w:val="29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下午</w:t>
            </w:r>
          </w:p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102130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长期油画研究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秋季（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  <w:t>-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东一楼西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329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马田宽副教授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102123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室内空间设计研究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   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秋季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 2-17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田家炳艺术中心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张伏虎教授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102159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经典音乐赏析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（秋季）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2-422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马西平教授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225E90">
        <w:trPr>
          <w:cantSplit/>
          <w:trHeight w:val="98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晚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9-11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102124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广告招贴艺术研究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秋季（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田家炳艺术中心</w:t>
            </w:r>
          </w:p>
          <w:p w:rsidR="00225E90" w:rsidRDefault="00AA1F96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薛卫真副教授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</w:tbl>
    <w:p w:rsidR="00225E90" w:rsidRDefault="00AA1F96">
      <w:pPr>
        <w:jc w:val="left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 w:val="24"/>
        </w:rPr>
        <w:t>停开课程：</w:t>
      </w:r>
      <w:r>
        <w:rPr>
          <w:rFonts w:ascii="Calibri" w:eastAsia="宋体" w:hAnsi="Calibri" w:cs="Times New Roman" w:hint="eastAsia"/>
          <w:b/>
          <w:sz w:val="24"/>
        </w:rPr>
        <w:t>102125</w:t>
      </w:r>
      <w:r>
        <w:rPr>
          <w:rFonts w:ascii="Calibri" w:eastAsia="宋体" w:hAnsi="Calibri" w:cs="Times New Roman" w:hint="eastAsia"/>
          <w:b/>
          <w:szCs w:val="21"/>
        </w:rPr>
        <w:t>中国画基础研究（秋季）</w:t>
      </w:r>
    </w:p>
    <w:p w:rsidR="00225E90" w:rsidRDefault="00225E90">
      <w:pPr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rPr>
          <w:rFonts w:ascii="宋体" w:eastAsia="宋体" w:hAnsi="宋体" w:cs="Times New Roman"/>
          <w:b/>
          <w:bCs/>
          <w:sz w:val="24"/>
        </w:rPr>
      </w:pPr>
    </w:p>
    <w:p w:rsidR="00225E90" w:rsidRDefault="00225E90">
      <w:pPr>
        <w:rPr>
          <w:rFonts w:ascii="宋体" w:eastAsia="宋体" w:hAnsi="宋体" w:cs="Times New Roman"/>
          <w:b/>
          <w:bCs/>
          <w:sz w:val="24"/>
        </w:rPr>
      </w:pPr>
    </w:p>
    <w:p w:rsidR="00225E90" w:rsidRDefault="00AA1F96">
      <w:pPr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 xml:space="preserve">          </w:t>
      </w:r>
      <w:r>
        <w:rPr>
          <w:rFonts w:ascii="宋体" w:eastAsia="宋体" w:hAnsi="宋体" w:cs="Times New Roman" w:hint="eastAsia"/>
          <w:b/>
          <w:bCs/>
          <w:sz w:val="24"/>
        </w:rPr>
        <w:t>哲学专业硕士研究生</w:t>
      </w:r>
      <w:r>
        <w:rPr>
          <w:rFonts w:ascii="宋体" w:eastAsia="宋体" w:hAnsi="宋体" w:cs="Times New Roman" w:hint="eastAsia"/>
          <w:b/>
          <w:bCs/>
          <w:sz w:val="24"/>
        </w:rPr>
        <w:t xml:space="preserve">      2015-2016</w:t>
      </w:r>
      <w:r>
        <w:rPr>
          <w:rFonts w:ascii="宋体" w:eastAsia="宋体" w:hAnsi="宋体" w:cs="Times New Roman" w:hint="eastAsia"/>
          <w:b/>
          <w:bCs/>
          <w:sz w:val="24"/>
        </w:rPr>
        <w:t>学年度第一学期课表（秋上</w:t>
      </w:r>
      <w:r>
        <w:rPr>
          <w:rFonts w:ascii="宋体" w:eastAsia="宋体" w:hAnsi="宋体" w:cs="Times New Roman" w:hint="eastAsia"/>
          <w:b/>
          <w:bCs/>
          <w:sz w:val="24"/>
        </w:rPr>
        <w:t>2-9</w:t>
      </w:r>
      <w:r>
        <w:rPr>
          <w:rFonts w:ascii="宋体" w:eastAsia="宋体" w:hAnsi="宋体" w:cs="Times New Roman" w:hint="eastAsia"/>
          <w:b/>
          <w:bCs/>
          <w:sz w:val="24"/>
        </w:rPr>
        <w:t>周、秋下</w:t>
      </w:r>
      <w:r>
        <w:rPr>
          <w:rFonts w:ascii="宋体" w:eastAsia="宋体" w:hAnsi="宋体" w:cs="Times New Roman" w:hint="eastAsia"/>
          <w:b/>
          <w:bCs/>
          <w:sz w:val="24"/>
        </w:rPr>
        <w:t>10-17</w:t>
      </w:r>
      <w:r>
        <w:rPr>
          <w:rFonts w:ascii="宋体" w:eastAsia="宋体" w:hAnsi="宋体" w:cs="Times New Roman" w:hint="eastAsia"/>
          <w:b/>
          <w:bCs/>
          <w:sz w:val="24"/>
        </w:rPr>
        <w:t>周）</w:t>
      </w:r>
    </w:p>
    <w:tbl>
      <w:tblPr>
        <w:tblW w:w="13108" w:type="dxa"/>
        <w:jc w:val="center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851"/>
        <w:gridCol w:w="1134"/>
        <w:gridCol w:w="992"/>
        <w:gridCol w:w="1134"/>
        <w:gridCol w:w="1276"/>
        <w:gridCol w:w="1701"/>
        <w:gridCol w:w="1134"/>
        <w:gridCol w:w="1275"/>
        <w:gridCol w:w="1134"/>
        <w:gridCol w:w="1255"/>
        <w:gridCol w:w="11"/>
      </w:tblGrid>
      <w:tr w:rsidR="00225E90">
        <w:trPr>
          <w:trHeight w:hRule="exact" w:val="478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楷体_GB2312" w:eastAsia="楷体_GB2312" w:hAnsi="Calibri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Calibri" w:cs="Times New Roman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楷体_GB2312" w:eastAsia="楷体_GB2312" w:hAnsi="Calibri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Calibri" w:cs="Times New Roman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楷体_GB2312" w:eastAsia="楷体_GB2312" w:hAnsi="Calibri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Calibri" w:cs="Times New Roman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楷体_GB2312" w:eastAsia="楷体_GB2312" w:hAnsi="Calibri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Calibri" w:cs="Times New Roman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楷体_GB2312" w:eastAsia="楷体_GB2312" w:hAnsi="Calibri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Calibri" w:cs="Times New Roman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楷体_GB2312" w:eastAsia="楷体_GB2312" w:hAnsi="Calibri" w:cs="Times New Roman"/>
                <w:b/>
                <w:sz w:val="18"/>
                <w:szCs w:val="18"/>
              </w:rPr>
            </w:pPr>
            <w:r>
              <w:rPr>
                <w:rFonts w:ascii="楷体_GB2312" w:eastAsia="楷体_GB2312" w:hAnsi="Calibri" w:cs="Times New Roman" w:hint="eastAsia"/>
                <w:b/>
                <w:sz w:val="18"/>
                <w:szCs w:val="18"/>
              </w:rPr>
              <w:t>星期五</w:t>
            </w:r>
          </w:p>
        </w:tc>
      </w:tr>
      <w:tr w:rsidR="00225E90">
        <w:trPr>
          <w:cantSplit/>
          <w:trHeight w:val="233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上午</w:t>
            </w:r>
          </w:p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102103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工程技术哲学专题研究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2-2247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王宏波教授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李永胜教授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sz w:val="18"/>
                <w:szCs w:val="18"/>
              </w:rPr>
              <w:t>102097</w:t>
            </w:r>
          </w:p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西方近代哲学研究</w:t>
            </w:r>
          </w:p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）主楼</w:t>
            </w:r>
            <w:r>
              <w:rPr>
                <w:rFonts w:ascii="宋体" w:eastAsia="宋体" w:hAnsi="宋体" w:cs="Times New Roman"/>
                <w:b/>
                <w:sz w:val="18"/>
                <w:szCs w:val="18"/>
              </w:rPr>
              <w:t>E60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6</w:t>
            </w:r>
          </w:p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张如良教授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102102</w:t>
            </w:r>
          </w:p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人文科学导论</w:t>
            </w:r>
          </w:p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（秋上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2-2247</w:t>
            </w:r>
          </w:p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妥建清副教授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225E90">
        <w:trPr>
          <w:gridAfter w:val="1"/>
          <w:wAfter w:w="11" w:type="dxa"/>
          <w:cantSplit/>
          <w:trHeight w:val="2645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下午</w:t>
            </w:r>
          </w:p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－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102094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系统科学与复杂性理论专题研究（秋上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2-9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主楼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E608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邬焜教授</w:t>
            </w:r>
          </w:p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102116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哲学原理专题研究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主楼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E606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张帆教授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102095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信息哲学专题研究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主楼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E608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邬焜教授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102002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中国哲学史史料学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2-2247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  <w:u w:val="single"/>
              </w:rPr>
              <w:t>陈学凯教授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225E90">
        <w:trPr>
          <w:cantSplit/>
          <w:trHeight w:val="94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晚上</w:t>
            </w:r>
          </w:p>
          <w:p w:rsidR="00225E90" w:rsidRDefault="00AA1F96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9-11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102096</w:t>
            </w:r>
          </w:p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马克思主义哲学原著选读</w:t>
            </w:r>
          </w:p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2-2245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任容副教授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102110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中国美学思想专题研究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秋季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(7-17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)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主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B204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韩鹏杰教授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225E9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102120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哲学概论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（秋下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10-17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周）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2-2237</w:t>
            </w:r>
          </w:p>
          <w:p w:rsidR="00225E90" w:rsidRDefault="00AA1F96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任容副教授</w:t>
            </w:r>
          </w:p>
        </w:tc>
      </w:tr>
    </w:tbl>
    <w:p w:rsidR="00225E90" w:rsidRDefault="00AA1F96">
      <w:pPr>
        <w:rPr>
          <w:rFonts w:ascii="宋体" w:eastAsia="宋体" w:hAnsi="宋体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停开课程：</w:t>
      </w:r>
      <w:r>
        <w:rPr>
          <w:rFonts w:ascii="宋体" w:eastAsia="宋体" w:hAnsi="宋体" w:cs="Times New Roman"/>
          <w:b/>
          <w:szCs w:val="21"/>
        </w:rPr>
        <w:t>102027</w:t>
      </w:r>
      <w:r>
        <w:rPr>
          <w:rFonts w:ascii="宋体" w:eastAsia="宋体" w:hAnsi="宋体" w:cs="Times New Roman" w:hint="eastAsia"/>
          <w:b/>
          <w:szCs w:val="21"/>
        </w:rPr>
        <w:t>人学与人管理（秋下）；</w:t>
      </w:r>
      <w:r>
        <w:rPr>
          <w:rFonts w:ascii="宋体" w:eastAsia="宋体" w:hAnsi="宋体" w:cs="Times New Roman" w:hint="eastAsia"/>
          <w:b/>
          <w:szCs w:val="21"/>
        </w:rPr>
        <w:t>102029</w:t>
      </w:r>
      <w:r>
        <w:rPr>
          <w:rFonts w:ascii="宋体" w:eastAsia="宋体" w:hAnsi="宋体" w:cs="Times New Roman" w:hint="eastAsia"/>
          <w:b/>
          <w:szCs w:val="21"/>
        </w:rPr>
        <w:t>西方现代认识论研究（秋下）；</w:t>
      </w:r>
      <w:r>
        <w:rPr>
          <w:rFonts w:ascii="Calibri" w:eastAsia="宋体" w:hAnsi="Calibri" w:cs="Times New Roman" w:hint="eastAsia"/>
          <w:b/>
          <w:szCs w:val="21"/>
        </w:rPr>
        <w:t>102405</w:t>
      </w:r>
      <w:r>
        <w:rPr>
          <w:rFonts w:ascii="Calibri" w:eastAsia="宋体" w:hAnsi="Calibri" w:cs="Times New Roman" w:hint="eastAsia"/>
          <w:b/>
          <w:szCs w:val="21"/>
        </w:rPr>
        <w:t>科学哲学与科学文化</w:t>
      </w:r>
      <w:r>
        <w:rPr>
          <w:rFonts w:ascii="宋体" w:eastAsia="宋体" w:hAnsi="宋体" w:cs="Times New Roman" w:hint="eastAsia"/>
          <w:b/>
          <w:szCs w:val="21"/>
        </w:rPr>
        <w:t>。</w:t>
      </w:r>
    </w:p>
    <w:sectPr w:rsidR="00225E90" w:rsidSect="00225E9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F96" w:rsidRDefault="00AA1F96" w:rsidP="0059045B">
      <w:r>
        <w:separator/>
      </w:r>
    </w:p>
  </w:endnote>
  <w:endnote w:type="continuationSeparator" w:id="1">
    <w:p w:rsidR="00AA1F96" w:rsidRDefault="00AA1F96" w:rsidP="0059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F96" w:rsidRDefault="00AA1F96" w:rsidP="0059045B">
      <w:r>
        <w:separator/>
      </w:r>
    </w:p>
  </w:footnote>
  <w:footnote w:type="continuationSeparator" w:id="1">
    <w:p w:rsidR="00AA1F96" w:rsidRDefault="00AA1F96" w:rsidP="00590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08D"/>
    <w:rsid w:val="00001506"/>
    <w:rsid w:val="00007752"/>
    <w:rsid w:val="00010335"/>
    <w:rsid w:val="000148CF"/>
    <w:rsid w:val="00014B6E"/>
    <w:rsid w:val="00021B57"/>
    <w:rsid w:val="00022854"/>
    <w:rsid w:val="00023E03"/>
    <w:rsid w:val="000270CD"/>
    <w:rsid w:val="0003033E"/>
    <w:rsid w:val="000328E4"/>
    <w:rsid w:val="000346EC"/>
    <w:rsid w:val="00044D2A"/>
    <w:rsid w:val="00045173"/>
    <w:rsid w:val="000548C7"/>
    <w:rsid w:val="00056534"/>
    <w:rsid w:val="00062424"/>
    <w:rsid w:val="0006323D"/>
    <w:rsid w:val="0007089B"/>
    <w:rsid w:val="0007518D"/>
    <w:rsid w:val="00083AB1"/>
    <w:rsid w:val="00085A89"/>
    <w:rsid w:val="000907F9"/>
    <w:rsid w:val="00091A63"/>
    <w:rsid w:val="00091A73"/>
    <w:rsid w:val="00093C05"/>
    <w:rsid w:val="00094336"/>
    <w:rsid w:val="0009612D"/>
    <w:rsid w:val="000A4341"/>
    <w:rsid w:val="000A57E9"/>
    <w:rsid w:val="000A61FE"/>
    <w:rsid w:val="000C1F76"/>
    <w:rsid w:val="000C56DF"/>
    <w:rsid w:val="000C7444"/>
    <w:rsid w:val="000D0015"/>
    <w:rsid w:val="000D2DD6"/>
    <w:rsid w:val="000D666F"/>
    <w:rsid w:val="000D72CD"/>
    <w:rsid w:val="000E1C0A"/>
    <w:rsid w:val="000E350F"/>
    <w:rsid w:val="000E4F7A"/>
    <w:rsid w:val="001073AC"/>
    <w:rsid w:val="00114331"/>
    <w:rsid w:val="001207B5"/>
    <w:rsid w:val="0012422F"/>
    <w:rsid w:val="001265DF"/>
    <w:rsid w:val="00132701"/>
    <w:rsid w:val="001340EF"/>
    <w:rsid w:val="00166F49"/>
    <w:rsid w:val="00175442"/>
    <w:rsid w:val="001770FD"/>
    <w:rsid w:val="00181550"/>
    <w:rsid w:val="00186190"/>
    <w:rsid w:val="00186EC3"/>
    <w:rsid w:val="00190CD5"/>
    <w:rsid w:val="001A1B31"/>
    <w:rsid w:val="001A603E"/>
    <w:rsid w:val="001A7660"/>
    <w:rsid w:val="001B3C28"/>
    <w:rsid w:val="001B756D"/>
    <w:rsid w:val="001D4682"/>
    <w:rsid w:val="001E0C8D"/>
    <w:rsid w:val="001F47D2"/>
    <w:rsid w:val="001F7EE8"/>
    <w:rsid w:val="00210690"/>
    <w:rsid w:val="00217CA9"/>
    <w:rsid w:val="00220AE7"/>
    <w:rsid w:val="00225E90"/>
    <w:rsid w:val="00233783"/>
    <w:rsid w:val="00240B12"/>
    <w:rsid w:val="00245C6B"/>
    <w:rsid w:val="00250BC5"/>
    <w:rsid w:val="00254156"/>
    <w:rsid w:val="00254C29"/>
    <w:rsid w:val="002571F4"/>
    <w:rsid w:val="00260E7D"/>
    <w:rsid w:val="00264698"/>
    <w:rsid w:val="00267754"/>
    <w:rsid w:val="00277127"/>
    <w:rsid w:val="00294364"/>
    <w:rsid w:val="00294FBD"/>
    <w:rsid w:val="0029694F"/>
    <w:rsid w:val="002A4547"/>
    <w:rsid w:val="002B37F5"/>
    <w:rsid w:val="002B769D"/>
    <w:rsid w:val="002C49F2"/>
    <w:rsid w:val="002C7D1E"/>
    <w:rsid w:val="002D2E84"/>
    <w:rsid w:val="002E0164"/>
    <w:rsid w:val="002E1603"/>
    <w:rsid w:val="002E24C1"/>
    <w:rsid w:val="002E2D32"/>
    <w:rsid w:val="002F0507"/>
    <w:rsid w:val="002F68E1"/>
    <w:rsid w:val="0031699F"/>
    <w:rsid w:val="003221AD"/>
    <w:rsid w:val="00324548"/>
    <w:rsid w:val="0033198A"/>
    <w:rsid w:val="00337ABF"/>
    <w:rsid w:val="003521DF"/>
    <w:rsid w:val="003571FA"/>
    <w:rsid w:val="00360B80"/>
    <w:rsid w:val="00365BDC"/>
    <w:rsid w:val="0038258B"/>
    <w:rsid w:val="00391C14"/>
    <w:rsid w:val="00393502"/>
    <w:rsid w:val="003968FB"/>
    <w:rsid w:val="003A00CD"/>
    <w:rsid w:val="003A11AD"/>
    <w:rsid w:val="003A1338"/>
    <w:rsid w:val="003A2FF9"/>
    <w:rsid w:val="003B5080"/>
    <w:rsid w:val="003C1232"/>
    <w:rsid w:val="003C4E9F"/>
    <w:rsid w:val="003E1EE1"/>
    <w:rsid w:val="003E3870"/>
    <w:rsid w:val="003E4D3F"/>
    <w:rsid w:val="003E6404"/>
    <w:rsid w:val="003F03FC"/>
    <w:rsid w:val="00400AEB"/>
    <w:rsid w:val="004030E1"/>
    <w:rsid w:val="0040471C"/>
    <w:rsid w:val="00406DE3"/>
    <w:rsid w:val="00407F60"/>
    <w:rsid w:val="00411AAE"/>
    <w:rsid w:val="00412094"/>
    <w:rsid w:val="004123DD"/>
    <w:rsid w:val="00416006"/>
    <w:rsid w:val="00417E07"/>
    <w:rsid w:val="00427E45"/>
    <w:rsid w:val="00431592"/>
    <w:rsid w:val="00434CCE"/>
    <w:rsid w:val="00440D33"/>
    <w:rsid w:val="00441868"/>
    <w:rsid w:val="00455A2A"/>
    <w:rsid w:val="00457DD3"/>
    <w:rsid w:val="00464125"/>
    <w:rsid w:val="00466F14"/>
    <w:rsid w:val="0047112A"/>
    <w:rsid w:val="004732A3"/>
    <w:rsid w:val="00473EF1"/>
    <w:rsid w:val="00485D69"/>
    <w:rsid w:val="0048661E"/>
    <w:rsid w:val="00497054"/>
    <w:rsid w:val="004A7541"/>
    <w:rsid w:val="004B098D"/>
    <w:rsid w:val="004C217C"/>
    <w:rsid w:val="004D2398"/>
    <w:rsid w:val="004D401E"/>
    <w:rsid w:val="004D415B"/>
    <w:rsid w:val="004D73F1"/>
    <w:rsid w:val="004E157F"/>
    <w:rsid w:val="004E588D"/>
    <w:rsid w:val="004F1B7D"/>
    <w:rsid w:val="005201AF"/>
    <w:rsid w:val="00534EE4"/>
    <w:rsid w:val="00537C7E"/>
    <w:rsid w:val="005467AD"/>
    <w:rsid w:val="005518D8"/>
    <w:rsid w:val="00551B51"/>
    <w:rsid w:val="00564D06"/>
    <w:rsid w:val="00574BD9"/>
    <w:rsid w:val="005756FF"/>
    <w:rsid w:val="00583964"/>
    <w:rsid w:val="0059045B"/>
    <w:rsid w:val="005A15AB"/>
    <w:rsid w:val="005B0F2F"/>
    <w:rsid w:val="005B15A1"/>
    <w:rsid w:val="005B283D"/>
    <w:rsid w:val="005B308D"/>
    <w:rsid w:val="005B7642"/>
    <w:rsid w:val="005C2ABB"/>
    <w:rsid w:val="005D5A98"/>
    <w:rsid w:val="005F69CD"/>
    <w:rsid w:val="005F7578"/>
    <w:rsid w:val="00600A74"/>
    <w:rsid w:val="00603552"/>
    <w:rsid w:val="00603F40"/>
    <w:rsid w:val="00623DB7"/>
    <w:rsid w:val="00626E94"/>
    <w:rsid w:val="00633000"/>
    <w:rsid w:val="00635730"/>
    <w:rsid w:val="006417F0"/>
    <w:rsid w:val="00651B52"/>
    <w:rsid w:val="006525A7"/>
    <w:rsid w:val="0065395A"/>
    <w:rsid w:val="0065715C"/>
    <w:rsid w:val="0066020D"/>
    <w:rsid w:val="00664A31"/>
    <w:rsid w:val="00664FA8"/>
    <w:rsid w:val="00666969"/>
    <w:rsid w:val="0067130E"/>
    <w:rsid w:val="00672D1A"/>
    <w:rsid w:val="0067331B"/>
    <w:rsid w:val="00690C93"/>
    <w:rsid w:val="006A0861"/>
    <w:rsid w:val="006A195C"/>
    <w:rsid w:val="006A1DD4"/>
    <w:rsid w:val="006A4782"/>
    <w:rsid w:val="006A6C9E"/>
    <w:rsid w:val="006B131B"/>
    <w:rsid w:val="006B3DE7"/>
    <w:rsid w:val="006B48EE"/>
    <w:rsid w:val="006C3651"/>
    <w:rsid w:val="006D7AA4"/>
    <w:rsid w:val="006E4AB5"/>
    <w:rsid w:val="006F2FD2"/>
    <w:rsid w:val="006F3D43"/>
    <w:rsid w:val="0070270C"/>
    <w:rsid w:val="00702925"/>
    <w:rsid w:val="0071352D"/>
    <w:rsid w:val="00714839"/>
    <w:rsid w:val="00736849"/>
    <w:rsid w:val="00737E93"/>
    <w:rsid w:val="00745C52"/>
    <w:rsid w:val="007561E7"/>
    <w:rsid w:val="0076100C"/>
    <w:rsid w:val="007618EB"/>
    <w:rsid w:val="00764B86"/>
    <w:rsid w:val="00772DA3"/>
    <w:rsid w:val="00783A12"/>
    <w:rsid w:val="007A6439"/>
    <w:rsid w:val="007A66ED"/>
    <w:rsid w:val="007B0A6E"/>
    <w:rsid w:val="007B69B9"/>
    <w:rsid w:val="007C1BFD"/>
    <w:rsid w:val="007C4C6C"/>
    <w:rsid w:val="007D0BE6"/>
    <w:rsid w:val="007E0101"/>
    <w:rsid w:val="007E5164"/>
    <w:rsid w:val="007E765B"/>
    <w:rsid w:val="007F0F5F"/>
    <w:rsid w:val="007F2169"/>
    <w:rsid w:val="007F7DD6"/>
    <w:rsid w:val="00806F20"/>
    <w:rsid w:val="00814950"/>
    <w:rsid w:val="00821DB0"/>
    <w:rsid w:val="00825721"/>
    <w:rsid w:val="00832AAA"/>
    <w:rsid w:val="00833CCA"/>
    <w:rsid w:val="00834671"/>
    <w:rsid w:val="00834ADC"/>
    <w:rsid w:val="00836302"/>
    <w:rsid w:val="00841979"/>
    <w:rsid w:val="008424B5"/>
    <w:rsid w:val="008451C3"/>
    <w:rsid w:val="008453FF"/>
    <w:rsid w:val="00847D8E"/>
    <w:rsid w:val="00852E22"/>
    <w:rsid w:val="0085379D"/>
    <w:rsid w:val="0085381E"/>
    <w:rsid w:val="008544D2"/>
    <w:rsid w:val="00867740"/>
    <w:rsid w:val="008700AB"/>
    <w:rsid w:val="00872DC8"/>
    <w:rsid w:val="00885224"/>
    <w:rsid w:val="00887CEB"/>
    <w:rsid w:val="008965A9"/>
    <w:rsid w:val="008A0BC4"/>
    <w:rsid w:val="008A1896"/>
    <w:rsid w:val="008A45E8"/>
    <w:rsid w:val="008A4AEF"/>
    <w:rsid w:val="008B39A5"/>
    <w:rsid w:val="008B5041"/>
    <w:rsid w:val="008C1130"/>
    <w:rsid w:val="008C23C4"/>
    <w:rsid w:val="008C4A06"/>
    <w:rsid w:val="008D10BA"/>
    <w:rsid w:val="008D44E4"/>
    <w:rsid w:val="008E4C47"/>
    <w:rsid w:val="008E73F5"/>
    <w:rsid w:val="008F222C"/>
    <w:rsid w:val="008F4AE3"/>
    <w:rsid w:val="00905C22"/>
    <w:rsid w:val="00912336"/>
    <w:rsid w:val="009227CD"/>
    <w:rsid w:val="00922E46"/>
    <w:rsid w:val="00923148"/>
    <w:rsid w:val="00932122"/>
    <w:rsid w:val="00933B42"/>
    <w:rsid w:val="00934037"/>
    <w:rsid w:val="00937358"/>
    <w:rsid w:val="00937C22"/>
    <w:rsid w:val="0094515D"/>
    <w:rsid w:val="00950117"/>
    <w:rsid w:val="00951905"/>
    <w:rsid w:val="009522F6"/>
    <w:rsid w:val="009557F1"/>
    <w:rsid w:val="009609C0"/>
    <w:rsid w:val="00960CA3"/>
    <w:rsid w:val="009701D8"/>
    <w:rsid w:val="00970B7B"/>
    <w:rsid w:val="00971887"/>
    <w:rsid w:val="0097375C"/>
    <w:rsid w:val="00975855"/>
    <w:rsid w:val="009845F1"/>
    <w:rsid w:val="00986767"/>
    <w:rsid w:val="009A03D9"/>
    <w:rsid w:val="009A3CC4"/>
    <w:rsid w:val="009A4055"/>
    <w:rsid w:val="009B6121"/>
    <w:rsid w:val="009C4265"/>
    <w:rsid w:val="009C60CF"/>
    <w:rsid w:val="009C7C2F"/>
    <w:rsid w:val="009D1023"/>
    <w:rsid w:val="009D1281"/>
    <w:rsid w:val="009D30BF"/>
    <w:rsid w:val="009D3ED3"/>
    <w:rsid w:val="009E081F"/>
    <w:rsid w:val="009E0ADE"/>
    <w:rsid w:val="009F4ABF"/>
    <w:rsid w:val="009F53EA"/>
    <w:rsid w:val="00A06345"/>
    <w:rsid w:val="00A066C1"/>
    <w:rsid w:val="00A109E4"/>
    <w:rsid w:val="00A1101C"/>
    <w:rsid w:val="00A1267B"/>
    <w:rsid w:val="00A145C9"/>
    <w:rsid w:val="00A16019"/>
    <w:rsid w:val="00A17BC0"/>
    <w:rsid w:val="00A17FD2"/>
    <w:rsid w:val="00A25C46"/>
    <w:rsid w:val="00A31F34"/>
    <w:rsid w:val="00A334A5"/>
    <w:rsid w:val="00A33E07"/>
    <w:rsid w:val="00A35486"/>
    <w:rsid w:val="00A428D1"/>
    <w:rsid w:val="00A60C90"/>
    <w:rsid w:val="00A64E69"/>
    <w:rsid w:val="00A65034"/>
    <w:rsid w:val="00A65F8E"/>
    <w:rsid w:val="00A71344"/>
    <w:rsid w:val="00A8437C"/>
    <w:rsid w:val="00A859CA"/>
    <w:rsid w:val="00A90377"/>
    <w:rsid w:val="00A9466B"/>
    <w:rsid w:val="00AA1C95"/>
    <w:rsid w:val="00AA1F96"/>
    <w:rsid w:val="00AB0940"/>
    <w:rsid w:val="00AC0A31"/>
    <w:rsid w:val="00AD0D4B"/>
    <w:rsid w:val="00AD79FD"/>
    <w:rsid w:val="00AE1DC6"/>
    <w:rsid w:val="00AE2466"/>
    <w:rsid w:val="00AF375B"/>
    <w:rsid w:val="00AF3FD7"/>
    <w:rsid w:val="00B06E13"/>
    <w:rsid w:val="00B20C01"/>
    <w:rsid w:val="00B37EE2"/>
    <w:rsid w:val="00B45B95"/>
    <w:rsid w:val="00B53AAB"/>
    <w:rsid w:val="00B55295"/>
    <w:rsid w:val="00B7096D"/>
    <w:rsid w:val="00B72EA3"/>
    <w:rsid w:val="00B82535"/>
    <w:rsid w:val="00B82C0C"/>
    <w:rsid w:val="00B83100"/>
    <w:rsid w:val="00B83C8D"/>
    <w:rsid w:val="00B85256"/>
    <w:rsid w:val="00B95112"/>
    <w:rsid w:val="00BA1C62"/>
    <w:rsid w:val="00BA2135"/>
    <w:rsid w:val="00BA21AC"/>
    <w:rsid w:val="00BA7186"/>
    <w:rsid w:val="00BC1E7C"/>
    <w:rsid w:val="00BC358D"/>
    <w:rsid w:val="00BC3FAA"/>
    <w:rsid w:val="00BD7047"/>
    <w:rsid w:val="00BE2BE3"/>
    <w:rsid w:val="00BF55F3"/>
    <w:rsid w:val="00BF7A7D"/>
    <w:rsid w:val="00C00D4D"/>
    <w:rsid w:val="00C030B2"/>
    <w:rsid w:val="00C1252D"/>
    <w:rsid w:val="00C13B88"/>
    <w:rsid w:val="00C14A53"/>
    <w:rsid w:val="00C17FA1"/>
    <w:rsid w:val="00C2147D"/>
    <w:rsid w:val="00C21C34"/>
    <w:rsid w:val="00C22CAA"/>
    <w:rsid w:val="00C23412"/>
    <w:rsid w:val="00C252FA"/>
    <w:rsid w:val="00C2626B"/>
    <w:rsid w:val="00C26288"/>
    <w:rsid w:val="00C32E7E"/>
    <w:rsid w:val="00C35F54"/>
    <w:rsid w:val="00C41BFC"/>
    <w:rsid w:val="00C44EEB"/>
    <w:rsid w:val="00C532FC"/>
    <w:rsid w:val="00C53AA0"/>
    <w:rsid w:val="00C53F58"/>
    <w:rsid w:val="00C55663"/>
    <w:rsid w:val="00C61961"/>
    <w:rsid w:val="00C61C39"/>
    <w:rsid w:val="00C6516A"/>
    <w:rsid w:val="00C6676B"/>
    <w:rsid w:val="00C76B97"/>
    <w:rsid w:val="00C805F3"/>
    <w:rsid w:val="00C8065D"/>
    <w:rsid w:val="00C840C9"/>
    <w:rsid w:val="00CA3C30"/>
    <w:rsid w:val="00CA4714"/>
    <w:rsid w:val="00CA6FD5"/>
    <w:rsid w:val="00CA7178"/>
    <w:rsid w:val="00CC0721"/>
    <w:rsid w:val="00CC19C7"/>
    <w:rsid w:val="00CC37A5"/>
    <w:rsid w:val="00CD0AD9"/>
    <w:rsid w:val="00CD6EBF"/>
    <w:rsid w:val="00CE1B99"/>
    <w:rsid w:val="00CE1D99"/>
    <w:rsid w:val="00CE1E96"/>
    <w:rsid w:val="00CE6211"/>
    <w:rsid w:val="00CF14B5"/>
    <w:rsid w:val="00CF5843"/>
    <w:rsid w:val="00CF5C94"/>
    <w:rsid w:val="00CF6AF1"/>
    <w:rsid w:val="00CF7BD6"/>
    <w:rsid w:val="00D024C8"/>
    <w:rsid w:val="00D02C72"/>
    <w:rsid w:val="00D05505"/>
    <w:rsid w:val="00D0586E"/>
    <w:rsid w:val="00D10C47"/>
    <w:rsid w:val="00D10F30"/>
    <w:rsid w:val="00D12409"/>
    <w:rsid w:val="00D23BC3"/>
    <w:rsid w:val="00D30513"/>
    <w:rsid w:val="00D31473"/>
    <w:rsid w:val="00D34A78"/>
    <w:rsid w:val="00D43524"/>
    <w:rsid w:val="00D51044"/>
    <w:rsid w:val="00D566CE"/>
    <w:rsid w:val="00D70EC4"/>
    <w:rsid w:val="00D75487"/>
    <w:rsid w:val="00D75A8C"/>
    <w:rsid w:val="00D92628"/>
    <w:rsid w:val="00DA0BC6"/>
    <w:rsid w:val="00DB5E25"/>
    <w:rsid w:val="00DC71A3"/>
    <w:rsid w:val="00DC71AD"/>
    <w:rsid w:val="00DC77E3"/>
    <w:rsid w:val="00DD0F2F"/>
    <w:rsid w:val="00DE1B02"/>
    <w:rsid w:val="00DE2759"/>
    <w:rsid w:val="00DF083A"/>
    <w:rsid w:val="00DF5CE2"/>
    <w:rsid w:val="00DF6632"/>
    <w:rsid w:val="00DF7F30"/>
    <w:rsid w:val="00E01A33"/>
    <w:rsid w:val="00E078F6"/>
    <w:rsid w:val="00E1619D"/>
    <w:rsid w:val="00E17EB0"/>
    <w:rsid w:val="00E209A2"/>
    <w:rsid w:val="00E22FE9"/>
    <w:rsid w:val="00E26D09"/>
    <w:rsid w:val="00E27A2C"/>
    <w:rsid w:val="00E3100A"/>
    <w:rsid w:val="00E3358B"/>
    <w:rsid w:val="00E43EC1"/>
    <w:rsid w:val="00E45903"/>
    <w:rsid w:val="00E50482"/>
    <w:rsid w:val="00E50A93"/>
    <w:rsid w:val="00E5109B"/>
    <w:rsid w:val="00E56909"/>
    <w:rsid w:val="00E6031E"/>
    <w:rsid w:val="00E60744"/>
    <w:rsid w:val="00E64033"/>
    <w:rsid w:val="00E80E14"/>
    <w:rsid w:val="00E8716F"/>
    <w:rsid w:val="00EA06C9"/>
    <w:rsid w:val="00EA12E6"/>
    <w:rsid w:val="00EA1B5A"/>
    <w:rsid w:val="00EB0CFF"/>
    <w:rsid w:val="00EB12FF"/>
    <w:rsid w:val="00EC4C4D"/>
    <w:rsid w:val="00EC7968"/>
    <w:rsid w:val="00ED284D"/>
    <w:rsid w:val="00EE2240"/>
    <w:rsid w:val="00EE27F6"/>
    <w:rsid w:val="00EE3D5D"/>
    <w:rsid w:val="00EE6D49"/>
    <w:rsid w:val="00EF449A"/>
    <w:rsid w:val="00F03C4A"/>
    <w:rsid w:val="00F04529"/>
    <w:rsid w:val="00F05BDD"/>
    <w:rsid w:val="00F0780C"/>
    <w:rsid w:val="00F13F8A"/>
    <w:rsid w:val="00F2085C"/>
    <w:rsid w:val="00F243B7"/>
    <w:rsid w:val="00F27CCB"/>
    <w:rsid w:val="00F30992"/>
    <w:rsid w:val="00F31F3D"/>
    <w:rsid w:val="00F3486C"/>
    <w:rsid w:val="00F402B0"/>
    <w:rsid w:val="00F478E5"/>
    <w:rsid w:val="00F52AF0"/>
    <w:rsid w:val="00F57353"/>
    <w:rsid w:val="00F636D2"/>
    <w:rsid w:val="00F63CE5"/>
    <w:rsid w:val="00F65337"/>
    <w:rsid w:val="00F67526"/>
    <w:rsid w:val="00F70538"/>
    <w:rsid w:val="00F717B8"/>
    <w:rsid w:val="00F724AA"/>
    <w:rsid w:val="00F7460B"/>
    <w:rsid w:val="00F751E0"/>
    <w:rsid w:val="00F77F44"/>
    <w:rsid w:val="00F82AD4"/>
    <w:rsid w:val="00F83B99"/>
    <w:rsid w:val="00F863BF"/>
    <w:rsid w:val="00F91E51"/>
    <w:rsid w:val="00F95291"/>
    <w:rsid w:val="00F9539D"/>
    <w:rsid w:val="00FA2909"/>
    <w:rsid w:val="00FA32D3"/>
    <w:rsid w:val="00FA6DA2"/>
    <w:rsid w:val="00FB245C"/>
    <w:rsid w:val="00FD123C"/>
    <w:rsid w:val="078A6115"/>
    <w:rsid w:val="4231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uiPriority="0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225E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rsid w:val="0022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22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25E9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225E90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225E90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225E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DBEF8A0-F85A-4A28-A2A9-EF4D6F1DA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2016-09-12T01:34:00Z</cp:lastPrinted>
  <dcterms:created xsi:type="dcterms:W3CDTF">2014-07-10T09:57:00Z</dcterms:created>
  <dcterms:modified xsi:type="dcterms:W3CDTF">2016-11-01T06:50:00Z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